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3C8C1" w14:textId="77777777" w:rsidR="004367ED" w:rsidRDefault="004367ED" w:rsidP="00ED4531">
      <w:pPr>
        <w:spacing w:after="120"/>
        <w:rPr>
          <w:rFonts w:ascii="Arial" w:hAnsi="Arial" w:cs="Arial"/>
        </w:rPr>
      </w:pPr>
      <w:r w:rsidRPr="001B7804">
        <w:rPr>
          <w:rFonts w:ascii="Arial" w:hAnsi="Arial" w:cs="Arial"/>
        </w:rPr>
        <w:t xml:space="preserve">Name: </w:t>
      </w: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bookmarkStart w:id="0" w:name="_GoBack"/>
      <w:r>
        <w:rPr>
          <w:rFonts w:ascii="Arial" w:hAnsi="Arial" w:cs="Arial"/>
          <w:noProof/>
        </w:rPr>
        <w:t>Answer Here</w:t>
      </w:r>
      <w:bookmarkEnd w:id="0"/>
      <w:r w:rsidRPr="001B7804">
        <w:rPr>
          <w:rFonts w:ascii="Arial" w:hAnsi="Arial" w:cs="Arial"/>
        </w:rPr>
        <w:fldChar w:fldCharType="end"/>
      </w:r>
    </w:p>
    <w:p w14:paraId="0BEDD2C4" w14:textId="77777777" w:rsidR="00ED4531" w:rsidRPr="00A657EB" w:rsidRDefault="00ED4531" w:rsidP="00ED4531">
      <w:pPr>
        <w:pStyle w:val="Heading2"/>
        <w:rPr>
          <w:rFonts w:ascii="Arial" w:hAnsi="Arial" w:cs="Arial"/>
        </w:rPr>
      </w:pPr>
      <w:r w:rsidRPr="00A657EB">
        <w:rPr>
          <w:rFonts w:ascii="Arial" w:hAnsi="Arial" w:cs="Arial"/>
        </w:rPr>
        <w:t>Act 1 - Scene 1a (Lines 1-97)</w:t>
      </w:r>
    </w:p>
    <w:p w14:paraId="3DBB56FC" w14:textId="77777777" w:rsidR="00ED4531" w:rsidRPr="00A657EB" w:rsidRDefault="00ED4531" w:rsidP="00ED4531">
      <w:pPr>
        <w:numPr>
          <w:ilvl w:val="0"/>
          <w:numId w:val="2"/>
        </w:numPr>
        <w:spacing w:before="100" w:beforeAutospacing="1" w:after="100" w:afterAutospacing="1"/>
        <w:ind w:left="0"/>
        <w:rPr>
          <w:rFonts w:ascii="Arial" w:hAnsi="Arial" w:cs="Arial"/>
          <w:u w:val="single"/>
        </w:rPr>
      </w:pPr>
      <w:r w:rsidRPr="00A657EB">
        <w:rPr>
          <w:rStyle w:val="categoryname"/>
          <w:rFonts w:ascii="Arial" w:hAnsi="Arial" w:cs="Arial"/>
          <w:u w:val="single"/>
        </w:rPr>
        <w:t>WATCH FOR IT!</w:t>
      </w:r>
      <w:r w:rsidRPr="00A657EB">
        <w:rPr>
          <w:rFonts w:ascii="Arial" w:hAnsi="Arial" w:cs="Arial"/>
          <w:u w:val="single"/>
        </w:rPr>
        <w:t xml:space="preserve"> </w:t>
      </w:r>
    </w:p>
    <w:p w14:paraId="3BDF651F" w14:textId="77777777" w:rsidR="00ED4531" w:rsidRDefault="00ED4531" w:rsidP="00ED4531">
      <w:pPr>
        <w:pStyle w:val="discoveryguidecategorytext"/>
        <w:numPr>
          <w:ilvl w:val="1"/>
          <w:numId w:val="2"/>
        </w:numPr>
        <w:tabs>
          <w:tab w:val="clear" w:pos="1080"/>
        </w:tabs>
        <w:spacing w:before="0" w:beforeAutospacing="0" w:after="0" w:afterAutospacing="0"/>
        <w:ind w:left="0"/>
        <w:rPr>
          <w:rFonts w:ascii="Arial" w:hAnsi="Arial" w:cs="Arial"/>
        </w:rPr>
      </w:pPr>
      <w:r w:rsidRPr="00A657EB">
        <w:rPr>
          <w:rFonts w:ascii="Arial" w:hAnsi="Arial" w:cs="Arial"/>
        </w:rPr>
        <w:t xml:space="preserve">In this opening part of the scene, you’ll be introduced to two important characters in the play: </w:t>
      </w:r>
      <w:proofErr w:type="spellStart"/>
      <w:r w:rsidRPr="00ED4531">
        <w:rPr>
          <w:rFonts w:ascii="Arial" w:hAnsi="Arial" w:cs="Arial"/>
          <w:b/>
        </w:rPr>
        <w:t>Benvolio</w:t>
      </w:r>
      <w:proofErr w:type="spellEnd"/>
      <w:r w:rsidRPr="00A657EB">
        <w:rPr>
          <w:rFonts w:ascii="Arial" w:hAnsi="Arial" w:cs="Arial"/>
        </w:rPr>
        <w:t xml:space="preserve"> and </w:t>
      </w:r>
      <w:proofErr w:type="spellStart"/>
      <w:r w:rsidRPr="00ED4531">
        <w:rPr>
          <w:rFonts w:ascii="Arial" w:hAnsi="Arial" w:cs="Arial"/>
          <w:b/>
        </w:rPr>
        <w:t>Tybalt</w:t>
      </w:r>
      <w:proofErr w:type="spellEnd"/>
      <w:r w:rsidRPr="00A657EB">
        <w:rPr>
          <w:rFonts w:ascii="Arial" w:hAnsi="Arial" w:cs="Arial"/>
        </w:rPr>
        <w:t xml:space="preserve">. </w:t>
      </w:r>
      <w:r>
        <w:rPr>
          <w:rFonts w:ascii="Arial" w:hAnsi="Arial" w:cs="Arial"/>
        </w:rPr>
        <w:t>What is different about their characters?</w:t>
      </w:r>
      <w:r w:rsidRPr="00A657EB">
        <w:rPr>
          <w:rFonts w:ascii="Arial" w:hAnsi="Arial" w:cs="Arial"/>
        </w:rPr>
        <w:t xml:space="preserve"> </w:t>
      </w:r>
    </w:p>
    <w:p w14:paraId="0EF6235A" w14:textId="77777777" w:rsidR="00ED4531" w:rsidRDefault="00ED4531" w:rsidP="00ED4531">
      <w:pPr>
        <w:pStyle w:val="discoveryguidecategorytext"/>
        <w:spacing w:before="0" w:beforeAutospacing="0" w:after="0" w:afterAutospacing="0"/>
        <w:rPr>
          <w:rFonts w:ascii="Arial" w:hAnsi="Arial" w:cs="Arial"/>
        </w:rPr>
      </w:pPr>
    </w:p>
    <w:p w14:paraId="5606328E" w14:textId="46CE47E7" w:rsidR="00ED4531" w:rsidRDefault="00ED4531" w:rsidP="00ED4531">
      <w:pPr>
        <w:pStyle w:val="discoveryguidecategorytext"/>
        <w:spacing w:before="0" w:beforeAutospacing="0" w:after="0" w:after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6C986017" w14:textId="77777777" w:rsidR="00ED4531" w:rsidRDefault="00ED4531" w:rsidP="00ED4531">
      <w:pPr>
        <w:pStyle w:val="discoveryguidecategorytext"/>
        <w:spacing w:before="0" w:beforeAutospacing="0" w:after="0" w:afterAutospacing="0"/>
        <w:rPr>
          <w:rFonts w:ascii="Arial" w:hAnsi="Arial" w:cs="Arial"/>
        </w:rPr>
      </w:pPr>
    </w:p>
    <w:p w14:paraId="5704DAB6" w14:textId="04373C05" w:rsidR="00ED4531" w:rsidRDefault="00ED4531" w:rsidP="00ED4531">
      <w:pPr>
        <w:pStyle w:val="discoveryguidecategorytext"/>
        <w:numPr>
          <w:ilvl w:val="1"/>
          <w:numId w:val="2"/>
        </w:numPr>
        <w:tabs>
          <w:tab w:val="clear" w:pos="1080"/>
        </w:tabs>
        <w:spacing w:before="0" w:beforeAutospacing="0" w:after="0" w:afterAutospacing="0"/>
        <w:ind w:left="0"/>
        <w:rPr>
          <w:rFonts w:ascii="Arial" w:hAnsi="Arial" w:cs="Arial"/>
        </w:rPr>
      </w:pPr>
      <w:r w:rsidRPr="00A657EB">
        <w:rPr>
          <w:rFonts w:ascii="Arial" w:hAnsi="Arial" w:cs="Arial"/>
        </w:rPr>
        <w:t>Do you know people like this? Would you be friends with either or both of them?</w:t>
      </w:r>
    </w:p>
    <w:p w14:paraId="13B6F316" w14:textId="77777777" w:rsidR="00ED4531" w:rsidRDefault="00ED4531" w:rsidP="00ED4531">
      <w:pPr>
        <w:pStyle w:val="discoveryguidecategorytext"/>
        <w:spacing w:before="0" w:beforeAutospacing="0" w:after="0" w:afterAutospacing="0"/>
        <w:rPr>
          <w:rFonts w:ascii="Arial" w:hAnsi="Arial" w:cs="Arial"/>
        </w:rPr>
      </w:pPr>
    </w:p>
    <w:p w14:paraId="72A94C58" w14:textId="63E2CD98" w:rsidR="00ED4531" w:rsidRPr="00A657EB" w:rsidRDefault="00ED4531" w:rsidP="00ED4531">
      <w:pPr>
        <w:pStyle w:val="discoveryguidecategorytext"/>
        <w:spacing w:before="0" w:beforeAutospacing="0" w:after="0" w:after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704757CC" w14:textId="77777777" w:rsidR="00ED4531" w:rsidRPr="00A657EB" w:rsidRDefault="00ED4531" w:rsidP="00ED4531">
      <w:pPr>
        <w:pStyle w:val="discoveryguidecategorytext"/>
        <w:spacing w:before="0" w:beforeAutospacing="0" w:after="0" w:afterAutospacing="0"/>
        <w:rPr>
          <w:rFonts w:ascii="Arial" w:hAnsi="Arial" w:cs="Arial"/>
        </w:rPr>
      </w:pPr>
    </w:p>
    <w:p w14:paraId="7C002B96" w14:textId="77777777" w:rsidR="00ED4531" w:rsidRPr="00ED4531" w:rsidRDefault="00ED4531" w:rsidP="00ED4531">
      <w:pPr>
        <w:numPr>
          <w:ilvl w:val="0"/>
          <w:numId w:val="2"/>
        </w:numPr>
        <w:ind w:left="0"/>
        <w:rPr>
          <w:rFonts w:ascii="Arial" w:hAnsi="Arial" w:cs="Arial"/>
          <w:b/>
          <w:u w:val="single"/>
        </w:rPr>
      </w:pPr>
      <w:r w:rsidRPr="00ED4531">
        <w:rPr>
          <w:rStyle w:val="categoryname"/>
          <w:rFonts w:ascii="Arial" w:hAnsi="Arial" w:cs="Arial"/>
          <w:b/>
          <w:u w:val="single"/>
        </w:rPr>
        <w:t>TIPS AND QUESTIONS</w:t>
      </w:r>
      <w:r w:rsidRPr="00ED4531">
        <w:rPr>
          <w:rFonts w:ascii="Arial" w:hAnsi="Arial" w:cs="Arial"/>
          <w:b/>
          <w:u w:val="single"/>
        </w:rPr>
        <w:t xml:space="preserve"> </w:t>
      </w:r>
    </w:p>
    <w:p w14:paraId="2D950AB6" w14:textId="77777777" w:rsidR="00ED4531" w:rsidRPr="00A657EB" w:rsidRDefault="00ED4531" w:rsidP="00ED4531">
      <w:pPr>
        <w:numPr>
          <w:ilvl w:val="1"/>
          <w:numId w:val="2"/>
        </w:numPr>
        <w:spacing w:before="100" w:beforeAutospacing="1" w:after="100" w:afterAutospacing="1"/>
        <w:ind w:left="0"/>
        <w:rPr>
          <w:rFonts w:ascii="Arial" w:hAnsi="Arial" w:cs="Arial"/>
        </w:rPr>
      </w:pPr>
      <w:r w:rsidRPr="00A657EB">
        <w:rPr>
          <w:rStyle w:val="categoryname"/>
          <w:rFonts w:ascii="Arial" w:hAnsi="Arial" w:cs="Arial"/>
        </w:rPr>
        <w:t>The Servants Fight (lines 1-57)</w:t>
      </w:r>
      <w:r w:rsidRPr="00A657EB">
        <w:rPr>
          <w:rFonts w:ascii="Arial" w:hAnsi="Arial" w:cs="Arial"/>
        </w:rPr>
        <w:t xml:space="preserve"> </w:t>
      </w:r>
    </w:p>
    <w:p w14:paraId="49C8AD47" w14:textId="77777777" w:rsidR="00ED4531" w:rsidRPr="00A657EB" w:rsidRDefault="00ED4531" w:rsidP="00ED4531">
      <w:pPr>
        <w:pStyle w:val="discoveryguidecategorytext"/>
        <w:numPr>
          <w:ilvl w:val="2"/>
          <w:numId w:val="2"/>
        </w:numPr>
        <w:ind w:left="0"/>
        <w:rPr>
          <w:rFonts w:ascii="Arial" w:hAnsi="Arial" w:cs="Arial"/>
        </w:rPr>
      </w:pPr>
      <w:r w:rsidRPr="00A657EB">
        <w:rPr>
          <w:rStyle w:val="Strong"/>
          <w:rFonts w:ascii="Arial" w:hAnsi="Arial" w:cs="Arial"/>
        </w:rPr>
        <w:t xml:space="preserve">TIP! </w:t>
      </w:r>
      <w:r w:rsidRPr="00A657EB">
        <w:rPr>
          <w:rFonts w:ascii="Arial" w:hAnsi="Arial" w:cs="Arial"/>
        </w:rPr>
        <w:t>The jokes Sampson and Gregory are making here don’t all translate well into modern English, which is probably why both the film versions and the stage production omit most of this section. If you want an idea of the sort of jokes and puns the two servants are making, read the Graphic Novel Quick Text on this website.</w:t>
      </w:r>
    </w:p>
    <w:p w14:paraId="4303EFB3" w14:textId="77777777" w:rsidR="00ED4531" w:rsidRDefault="00ED4531" w:rsidP="00ED4531">
      <w:pPr>
        <w:pStyle w:val="discoveryguidecategorytext"/>
        <w:numPr>
          <w:ilvl w:val="2"/>
          <w:numId w:val="2"/>
        </w:numPr>
        <w:spacing w:before="120" w:beforeAutospacing="0"/>
        <w:ind w:left="0"/>
        <w:rPr>
          <w:rFonts w:ascii="Arial" w:hAnsi="Arial" w:cs="Arial"/>
        </w:rPr>
      </w:pPr>
      <w:r w:rsidRPr="00A657EB">
        <w:rPr>
          <w:rStyle w:val="Strong"/>
          <w:rFonts w:ascii="Arial" w:hAnsi="Arial" w:cs="Arial"/>
        </w:rPr>
        <w:t xml:space="preserve">Gregory and Sampson (lines 1–30) </w:t>
      </w:r>
      <w:r w:rsidRPr="00A657EB">
        <w:rPr>
          <w:rFonts w:ascii="Arial" w:hAnsi="Arial" w:cs="Arial"/>
        </w:rPr>
        <w:br/>
        <w:t xml:space="preserve">Try reading the dialogue between the two Capulet servants as you listen to the audio dramatization. Are the personalities of the two servants the same? Is one smarter, angrier, funnier, or meaner than the other? </w:t>
      </w:r>
    </w:p>
    <w:p w14:paraId="32DFD6DD" w14:textId="5042B41A" w:rsidR="00ED4531"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32AC495F" w14:textId="090F814B" w:rsidR="00ED4531" w:rsidRDefault="00ED4531" w:rsidP="00ED4531">
      <w:pPr>
        <w:pStyle w:val="discoveryguidecategorytext"/>
        <w:numPr>
          <w:ilvl w:val="2"/>
          <w:numId w:val="2"/>
        </w:numPr>
        <w:spacing w:before="120" w:beforeAutospacing="0"/>
        <w:ind w:left="0"/>
        <w:rPr>
          <w:rFonts w:ascii="Arial" w:hAnsi="Arial" w:cs="Arial"/>
        </w:rPr>
      </w:pPr>
      <w:r w:rsidRPr="00A657EB">
        <w:rPr>
          <w:rFonts w:ascii="Arial" w:hAnsi="Arial" w:cs="Arial"/>
        </w:rPr>
        <w:t>Do you think the servants are just showing off, or do they really mean what they say?</w:t>
      </w:r>
    </w:p>
    <w:p w14:paraId="2A041ECA" w14:textId="7B1E00F3" w:rsidR="00ED4531" w:rsidRPr="00A657EB"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491754C0" w14:textId="77777777" w:rsidR="00ED4531" w:rsidRDefault="00ED4531" w:rsidP="00ED4531">
      <w:pPr>
        <w:pStyle w:val="discoveryguidecategorytext"/>
        <w:numPr>
          <w:ilvl w:val="2"/>
          <w:numId w:val="2"/>
        </w:numPr>
        <w:ind w:left="0"/>
        <w:rPr>
          <w:rFonts w:ascii="Arial" w:hAnsi="Arial" w:cs="Arial"/>
        </w:rPr>
      </w:pPr>
      <w:r w:rsidRPr="00A657EB">
        <w:rPr>
          <w:rStyle w:val="Strong"/>
          <w:rFonts w:ascii="Arial" w:hAnsi="Arial" w:cs="Arial"/>
        </w:rPr>
        <w:t>Off to a Good Start? (</w:t>
      </w:r>
      <w:proofErr w:type="gramStart"/>
      <w:r w:rsidRPr="00A657EB">
        <w:rPr>
          <w:rStyle w:val="Strong"/>
          <w:rFonts w:ascii="Arial" w:hAnsi="Arial" w:cs="Arial"/>
        </w:rPr>
        <w:t>lines</w:t>
      </w:r>
      <w:proofErr w:type="gramEnd"/>
      <w:r w:rsidRPr="00A657EB">
        <w:rPr>
          <w:rStyle w:val="Strong"/>
          <w:rFonts w:ascii="Arial" w:hAnsi="Arial" w:cs="Arial"/>
        </w:rPr>
        <w:t xml:space="preserve"> 1–30) </w:t>
      </w:r>
      <w:r w:rsidRPr="00A657EB">
        <w:rPr>
          <w:rFonts w:ascii="Arial" w:hAnsi="Arial" w:cs="Arial"/>
        </w:rPr>
        <w:br/>
        <w:t xml:space="preserve">Why do you think Shakespeare chose to start off the play with these two minor characters, </w:t>
      </w:r>
      <w:proofErr w:type="gramStart"/>
      <w:r w:rsidRPr="00A657EB">
        <w:rPr>
          <w:rFonts w:ascii="Arial" w:hAnsi="Arial" w:cs="Arial"/>
        </w:rPr>
        <w:t>who</w:t>
      </w:r>
      <w:proofErr w:type="gramEnd"/>
      <w:r w:rsidRPr="00A657EB">
        <w:rPr>
          <w:rFonts w:ascii="Arial" w:hAnsi="Arial" w:cs="Arial"/>
        </w:rPr>
        <w:t xml:space="preserve"> barely appear in the rest of the play? </w:t>
      </w:r>
    </w:p>
    <w:p w14:paraId="6FD7E206" w14:textId="4806F717" w:rsidR="00ED4531" w:rsidRDefault="00ED4531" w:rsidP="00ED4531">
      <w:pPr>
        <w:pStyle w:val="discoveryguidecategorytext"/>
        <w:rPr>
          <w:rStyle w:val="Strong"/>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4E421162" w14:textId="77777777" w:rsidR="00ED4531" w:rsidRDefault="00ED4531" w:rsidP="00ED4531">
      <w:pPr>
        <w:pStyle w:val="discoveryguidecategorytext"/>
        <w:rPr>
          <w:rFonts w:ascii="Arial" w:hAnsi="Arial" w:cs="Arial"/>
        </w:rPr>
      </w:pPr>
      <w:r w:rsidRPr="00A657EB">
        <w:rPr>
          <w:rFonts w:ascii="Arial" w:hAnsi="Arial" w:cs="Arial"/>
        </w:rPr>
        <w:t xml:space="preserve">What does their conversation tell us about the society of Verona and about the way the feud between the </w:t>
      </w:r>
      <w:proofErr w:type="spellStart"/>
      <w:r w:rsidRPr="00A657EB">
        <w:rPr>
          <w:rFonts w:ascii="Arial" w:hAnsi="Arial" w:cs="Arial"/>
        </w:rPr>
        <w:t>Montagues</w:t>
      </w:r>
      <w:proofErr w:type="spellEnd"/>
      <w:r w:rsidRPr="00A657EB">
        <w:rPr>
          <w:rFonts w:ascii="Arial" w:hAnsi="Arial" w:cs="Arial"/>
        </w:rPr>
        <w:t xml:space="preserve"> and the </w:t>
      </w:r>
      <w:proofErr w:type="spellStart"/>
      <w:r w:rsidRPr="00A657EB">
        <w:rPr>
          <w:rFonts w:ascii="Arial" w:hAnsi="Arial" w:cs="Arial"/>
        </w:rPr>
        <w:t>Capulets</w:t>
      </w:r>
      <w:proofErr w:type="spellEnd"/>
      <w:r w:rsidRPr="00A657EB">
        <w:rPr>
          <w:rFonts w:ascii="Arial" w:hAnsi="Arial" w:cs="Arial"/>
        </w:rPr>
        <w:t xml:space="preserve"> has affected it?</w:t>
      </w:r>
    </w:p>
    <w:p w14:paraId="16878D6B" w14:textId="74B25E42" w:rsidR="00ED4531" w:rsidRDefault="00ED4531" w:rsidP="00ED4531">
      <w:pPr>
        <w:pStyle w:val="discoveryguidecategorytext"/>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r w:rsidRPr="00A657EB">
        <w:rPr>
          <w:rFonts w:ascii="Arial" w:hAnsi="Arial" w:cs="Arial"/>
        </w:rPr>
        <w:br/>
      </w:r>
      <w:r w:rsidRPr="00A657EB">
        <w:rPr>
          <w:rFonts w:ascii="Arial" w:hAnsi="Arial" w:cs="Arial"/>
        </w:rPr>
        <w:br/>
      </w:r>
      <w:r w:rsidRPr="00A657EB">
        <w:rPr>
          <w:rFonts w:ascii="Arial" w:hAnsi="Arial" w:cs="Arial"/>
        </w:rPr>
        <w:lastRenderedPageBreak/>
        <w:t>Imagine the rowdy audience in an Elizabethan theatre. What effect do you think the jokes might have on them?</w:t>
      </w:r>
    </w:p>
    <w:p w14:paraId="79D70B26" w14:textId="49D3B6B4" w:rsidR="00ED4531" w:rsidRPr="00A657EB" w:rsidRDefault="00ED4531" w:rsidP="00ED4531">
      <w:pPr>
        <w:pStyle w:val="discoveryguidecategorytext"/>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6948F56B" w14:textId="77777777" w:rsidR="00ED4531" w:rsidRPr="00A657EB" w:rsidRDefault="00ED4531" w:rsidP="00ED4531">
      <w:pPr>
        <w:numPr>
          <w:ilvl w:val="1"/>
          <w:numId w:val="2"/>
        </w:numPr>
        <w:spacing w:before="120" w:after="100" w:afterAutospacing="1"/>
        <w:ind w:left="0"/>
        <w:rPr>
          <w:rFonts w:ascii="Arial" w:hAnsi="Arial" w:cs="Arial"/>
        </w:rPr>
      </w:pPr>
      <w:r w:rsidRPr="00ED4531">
        <w:rPr>
          <w:rStyle w:val="categoryname"/>
          <w:rFonts w:ascii="Arial" w:hAnsi="Arial" w:cs="Arial"/>
          <w:u w:val="single"/>
        </w:rPr>
        <w:t>The Fight Escalates</w:t>
      </w:r>
      <w:r w:rsidRPr="00A657EB">
        <w:rPr>
          <w:rStyle w:val="categoryname"/>
          <w:rFonts w:ascii="Arial" w:hAnsi="Arial" w:cs="Arial"/>
        </w:rPr>
        <w:t xml:space="preserve"> (lines 58-97)</w:t>
      </w:r>
      <w:r w:rsidRPr="00A657EB">
        <w:rPr>
          <w:rFonts w:ascii="Arial" w:hAnsi="Arial" w:cs="Arial"/>
        </w:rPr>
        <w:t xml:space="preserve"> </w:t>
      </w:r>
    </w:p>
    <w:p w14:paraId="2EFC08E0" w14:textId="77777777" w:rsidR="00ED4531" w:rsidRPr="00A657EB" w:rsidRDefault="00ED4531" w:rsidP="00ED4531">
      <w:pPr>
        <w:pStyle w:val="discoveryguidecategorytext"/>
        <w:numPr>
          <w:ilvl w:val="2"/>
          <w:numId w:val="2"/>
        </w:numPr>
        <w:ind w:left="0"/>
        <w:rPr>
          <w:rFonts w:ascii="Arial" w:hAnsi="Arial" w:cs="Arial"/>
        </w:rPr>
      </w:pPr>
      <w:r w:rsidRPr="00A657EB">
        <w:rPr>
          <w:rStyle w:val="Strong"/>
          <w:rFonts w:ascii="Arial" w:hAnsi="Arial" w:cs="Arial"/>
        </w:rPr>
        <w:t>TIP!</w:t>
      </w:r>
      <w:r w:rsidRPr="00A657EB">
        <w:rPr>
          <w:rFonts w:ascii="Arial" w:hAnsi="Arial" w:cs="Arial"/>
        </w:rPr>
        <w:t xml:space="preserve"> As you read this section, it’s helpful to know which character is attached to which household. Remember, you can turn on the character toggle in the </w:t>
      </w:r>
      <w:proofErr w:type="spellStart"/>
      <w:r w:rsidRPr="00A657EB">
        <w:rPr>
          <w:rFonts w:ascii="Arial" w:hAnsi="Arial" w:cs="Arial"/>
        </w:rPr>
        <w:t>Playscript</w:t>
      </w:r>
      <w:proofErr w:type="spellEnd"/>
      <w:r w:rsidRPr="00A657EB">
        <w:rPr>
          <w:rFonts w:ascii="Arial" w:hAnsi="Arial" w:cs="Arial"/>
        </w:rPr>
        <w:t xml:space="preserve"> and roll over any character’s name to find out more about him or her.</w:t>
      </w:r>
    </w:p>
    <w:p w14:paraId="5A14E1A5" w14:textId="77777777" w:rsidR="00ED4531" w:rsidRDefault="00ED4531" w:rsidP="00ED4531">
      <w:pPr>
        <w:pStyle w:val="discoveryguidecategorytext"/>
        <w:numPr>
          <w:ilvl w:val="2"/>
          <w:numId w:val="2"/>
        </w:numPr>
        <w:spacing w:before="120" w:beforeAutospacing="0"/>
        <w:ind w:left="0"/>
        <w:rPr>
          <w:rFonts w:ascii="Arial" w:hAnsi="Arial" w:cs="Arial"/>
        </w:rPr>
      </w:pPr>
      <w:proofErr w:type="spellStart"/>
      <w:r w:rsidRPr="00A657EB">
        <w:rPr>
          <w:rStyle w:val="Strong"/>
          <w:rFonts w:ascii="Arial" w:hAnsi="Arial" w:cs="Arial"/>
        </w:rPr>
        <w:t>Tybalt</w:t>
      </w:r>
      <w:proofErr w:type="spellEnd"/>
      <w:r w:rsidRPr="00A657EB">
        <w:rPr>
          <w:rStyle w:val="Strong"/>
          <w:rFonts w:ascii="Arial" w:hAnsi="Arial" w:cs="Arial"/>
        </w:rPr>
        <w:t xml:space="preserve"> and </w:t>
      </w:r>
      <w:proofErr w:type="spellStart"/>
      <w:r w:rsidRPr="00A657EB">
        <w:rPr>
          <w:rStyle w:val="Strong"/>
          <w:rFonts w:ascii="Arial" w:hAnsi="Arial" w:cs="Arial"/>
        </w:rPr>
        <w:t>Benvolio</w:t>
      </w:r>
      <w:proofErr w:type="spellEnd"/>
      <w:r w:rsidRPr="00A657EB">
        <w:rPr>
          <w:rStyle w:val="Strong"/>
          <w:rFonts w:ascii="Arial" w:hAnsi="Arial" w:cs="Arial"/>
        </w:rPr>
        <w:t xml:space="preserve"> (lines 58–66) </w:t>
      </w:r>
      <w:r w:rsidRPr="00A657EB">
        <w:rPr>
          <w:rFonts w:ascii="Arial" w:hAnsi="Arial" w:cs="Arial"/>
        </w:rPr>
        <w:br/>
        <w:t xml:space="preserve">What are your impressions of these two men? </w:t>
      </w:r>
    </w:p>
    <w:p w14:paraId="0F2D79F2" w14:textId="5EABDFA7" w:rsidR="00ED4531"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02AFDFFD" w14:textId="77777777" w:rsidR="00ED4531" w:rsidRDefault="00ED4531" w:rsidP="00ED4531">
      <w:pPr>
        <w:pStyle w:val="discoveryguidecategorytext"/>
        <w:numPr>
          <w:ilvl w:val="2"/>
          <w:numId w:val="2"/>
        </w:numPr>
        <w:spacing w:before="120" w:beforeAutospacing="0"/>
        <w:ind w:left="0"/>
        <w:rPr>
          <w:rFonts w:ascii="Arial" w:hAnsi="Arial" w:cs="Arial"/>
        </w:rPr>
      </w:pPr>
      <w:r w:rsidRPr="00A657EB">
        <w:rPr>
          <w:rFonts w:ascii="Arial" w:hAnsi="Arial" w:cs="Arial"/>
        </w:rPr>
        <w:t>Try saying the two names out loud. What feeling do you get from each one?</w:t>
      </w:r>
    </w:p>
    <w:p w14:paraId="15ED4EA5" w14:textId="55F5B716" w:rsidR="00ED4531"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r w:rsidRPr="00A657EB">
        <w:rPr>
          <w:rFonts w:ascii="Arial" w:hAnsi="Arial" w:cs="Arial"/>
        </w:rPr>
        <w:br/>
      </w:r>
      <w:r w:rsidRPr="00A657EB">
        <w:rPr>
          <w:rFonts w:ascii="Arial" w:hAnsi="Arial" w:cs="Arial"/>
        </w:rPr>
        <w:br/>
        <w:t xml:space="preserve">Click on their names in the </w:t>
      </w:r>
      <w:proofErr w:type="spellStart"/>
      <w:r w:rsidRPr="00A657EB">
        <w:rPr>
          <w:rFonts w:ascii="Arial" w:hAnsi="Arial" w:cs="Arial"/>
        </w:rPr>
        <w:t>Playscript</w:t>
      </w:r>
      <w:proofErr w:type="spellEnd"/>
      <w:r w:rsidRPr="00A657EB">
        <w:rPr>
          <w:rFonts w:ascii="Arial" w:hAnsi="Arial" w:cs="Arial"/>
        </w:rPr>
        <w:t xml:space="preserve"> to read the “What’s in a Name?” feature in the character description. Now read, watch, or listen to the part where they meet. Does each character live up to his name in this brief interchange?</w:t>
      </w:r>
    </w:p>
    <w:p w14:paraId="4E7D9A9D" w14:textId="43A147C9" w:rsidR="00ED4531" w:rsidRPr="00A657EB"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4BEEDE8A" w14:textId="77777777" w:rsidR="00ED4531" w:rsidRDefault="00ED4531" w:rsidP="00ED4531">
      <w:pPr>
        <w:pStyle w:val="discoveryguidecategorytext"/>
        <w:numPr>
          <w:ilvl w:val="2"/>
          <w:numId w:val="2"/>
        </w:numPr>
        <w:spacing w:before="120" w:beforeAutospacing="0"/>
        <w:ind w:left="0"/>
        <w:rPr>
          <w:rFonts w:ascii="Arial" w:hAnsi="Arial" w:cs="Arial"/>
        </w:rPr>
      </w:pPr>
      <w:r w:rsidRPr="00A657EB">
        <w:rPr>
          <w:rStyle w:val="Strong"/>
          <w:rFonts w:ascii="Arial" w:hAnsi="Arial" w:cs="Arial"/>
        </w:rPr>
        <w:t>Who’s Accountable? (</w:t>
      </w:r>
      <w:proofErr w:type="gramStart"/>
      <w:r w:rsidRPr="00A657EB">
        <w:rPr>
          <w:rStyle w:val="Strong"/>
          <w:rFonts w:ascii="Arial" w:hAnsi="Arial" w:cs="Arial"/>
        </w:rPr>
        <w:t>lines</w:t>
      </w:r>
      <w:proofErr w:type="gramEnd"/>
      <w:r w:rsidRPr="00A657EB">
        <w:rPr>
          <w:rStyle w:val="Strong"/>
          <w:rFonts w:ascii="Arial" w:hAnsi="Arial" w:cs="Arial"/>
        </w:rPr>
        <w:t xml:space="preserve"> 67–74) </w:t>
      </w:r>
      <w:r w:rsidRPr="00A657EB">
        <w:rPr>
          <w:rFonts w:ascii="Arial" w:hAnsi="Arial" w:cs="Arial"/>
        </w:rPr>
        <w:br/>
        <w:t>Servants start the fight, but in a short time the brawl draws in people from higher levels of society. For people in Shakespeare’s day, rank and status were important, and the idea that noblemen such as Lord Capulet and Lord Montague would join a fight started by their underlings was a dangerous reversal of the social order.</w:t>
      </w:r>
      <w:r w:rsidRPr="00A657EB">
        <w:rPr>
          <w:rFonts w:ascii="Arial" w:hAnsi="Arial" w:cs="Arial"/>
        </w:rPr>
        <w:br/>
      </w:r>
      <w:r w:rsidRPr="00A657EB">
        <w:rPr>
          <w:rFonts w:ascii="Arial" w:hAnsi="Arial" w:cs="Arial"/>
        </w:rPr>
        <w:br/>
        <w:t xml:space="preserve">Who do you think is most accountable here? The servants who started the fight? </w:t>
      </w:r>
      <w:proofErr w:type="spellStart"/>
      <w:r w:rsidRPr="00A657EB">
        <w:rPr>
          <w:rFonts w:ascii="Arial" w:hAnsi="Arial" w:cs="Arial"/>
        </w:rPr>
        <w:t>Tybalt</w:t>
      </w:r>
      <w:proofErr w:type="spellEnd"/>
      <w:r w:rsidRPr="00A657EB">
        <w:rPr>
          <w:rFonts w:ascii="Arial" w:hAnsi="Arial" w:cs="Arial"/>
        </w:rPr>
        <w:t xml:space="preserve"> and </w:t>
      </w:r>
      <w:proofErr w:type="spellStart"/>
      <w:r w:rsidRPr="00A657EB">
        <w:rPr>
          <w:rFonts w:ascii="Arial" w:hAnsi="Arial" w:cs="Arial"/>
        </w:rPr>
        <w:t>Benvolio</w:t>
      </w:r>
      <w:proofErr w:type="spellEnd"/>
      <w:r w:rsidRPr="00A657EB">
        <w:rPr>
          <w:rFonts w:ascii="Arial" w:hAnsi="Arial" w:cs="Arial"/>
        </w:rPr>
        <w:t xml:space="preserve"> for not putting an end to it? Or Capulet and Montague for allowing it to escalate? Why?</w:t>
      </w:r>
    </w:p>
    <w:p w14:paraId="1D4BC031" w14:textId="7E18C6ED" w:rsidR="00ED4531" w:rsidRPr="00A657EB"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366494F6" w14:textId="77777777" w:rsidR="00ED4531" w:rsidRDefault="00ED4531" w:rsidP="00ED4531">
      <w:pPr>
        <w:pStyle w:val="discoveryguidecategorytext"/>
        <w:numPr>
          <w:ilvl w:val="2"/>
          <w:numId w:val="2"/>
        </w:numPr>
        <w:spacing w:before="120" w:beforeAutospacing="0" w:after="0" w:afterAutospacing="0"/>
        <w:ind w:left="0"/>
        <w:rPr>
          <w:rFonts w:ascii="Arial" w:hAnsi="Arial" w:cs="Arial"/>
        </w:rPr>
      </w:pPr>
      <w:r w:rsidRPr="00A657EB">
        <w:rPr>
          <w:rStyle w:val="Strong"/>
          <w:rFonts w:ascii="Arial" w:hAnsi="Arial" w:cs="Arial"/>
        </w:rPr>
        <w:t xml:space="preserve">The Prince’s Speech (lines 75–97) </w:t>
      </w:r>
      <w:r w:rsidRPr="00A657EB">
        <w:rPr>
          <w:rFonts w:ascii="Arial" w:hAnsi="Arial" w:cs="Arial"/>
        </w:rPr>
        <w:br/>
        <w:t>The Prince comes onto the scene and restores order. Listen to either the audio dramatization of the speech, and follow along in the text.</w:t>
      </w:r>
      <w:r w:rsidRPr="00A657EB">
        <w:rPr>
          <w:rFonts w:ascii="Arial" w:hAnsi="Arial" w:cs="Arial"/>
        </w:rPr>
        <w:br/>
      </w:r>
      <w:r w:rsidRPr="00A657EB">
        <w:rPr>
          <w:rFonts w:ascii="Arial" w:hAnsi="Arial" w:cs="Arial"/>
        </w:rPr>
        <w:br/>
        <w:t xml:space="preserve">As you read and listen, notice how different the Prince's way of speaking is from that of the servants at the beginning of the play (and even from </w:t>
      </w:r>
      <w:proofErr w:type="spellStart"/>
      <w:r w:rsidRPr="00A657EB">
        <w:rPr>
          <w:rFonts w:ascii="Arial" w:hAnsi="Arial" w:cs="Arial"/>
        </w:rPr>
        <w:t>Tybalt’s</w:t>
      </w:r>
      <w:proofErr w:type="spellEnd"/>
      <w:r w:rsidRPr="00A657EB">
        <w:rPr>
          <w:rFonts w:ascii="Arial" w:hAnsi="Arial" w:cs="Arial"/>
        </w:rPr>
        <w:t xml:space="preserve"> and </w:t>
      </w:r>
      <w:proofErr w:type="spellStart"/>
      <w:r w:rsidRPr="00A657EB">
        <w:rPr>
          <w:rFonts w:ascii="Arial" w:hAnsi="Arial" w:cs="Arial"/>
        </w:rPr>
        <w:t>Benvolio’s</w:t>
      </w:r>
      <w:proofErr w:type="spellEnd"/>
      <w:r w:rsidRPr="00A657EB">
        <w:rPr>
          <w:rFonts w:ascii="Arial" w:hAnsi="Arial" w:cs="Arial"/>
        </w:rPr>
        <w:t xml:space="preserve"> way of speaking.) How would you describe these differences? How do you think the Prince is feeling while he is saying these words? Is he angry? Resigned? Frustrated? Calm? Why?</w:t>
      </w:r>
    </w:p>
    <w:p w14:paraId="25DC42BB" w14:textId="59A695B0" w:rsidR="00ED4531" w:rsidRPr="00A657EB" w:rsidRDefault="00ED4531" w:rsidP="00ED4531">
      <w:pPr>
        <w:pStyle w:val="discoveryguidecategorytext"/>
        <w:spacing w:before="120" w:beforeAutospacing="0" w:after="0" w:after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r>
        <w:rPr>
          <w:rFonts w:ascii="Arial" w:hAnsi="Arial" w:cs="Arial"/>
        </w:rPr>
        <w:br/>
      </w:r>
    </w:p>
    <w:p w14:paraId="5F3E0F31" w14:textId="77777777" w:rsidR="00ED4531" w:rsidRPr="00A657EB" w:rsidRDefault="00ED4531" w:rsidP="00ED4531">
      <w:pPr>
        <w:pStyle w:val="discoveryguidecategorytext"/>
        <w:spacing w:before="0" w:beforeAutospacing="0" w:after="0" w:afterAutospacing="0"/>
        <w:rPr>
          <w:rFonts w:ascii="Arial" w:hAnsi="Arial" w:cs="Arial"/>
        </w:rPr>
      </w:pPr>
    </w:p>
    <w:p w14:paraId="6AD9C59B" w14:textId="77777777" w:rsidR="00ED4531" w:rsidRPr="00A657EB" w:rsidRDefault="00ED4531" w:rsidP="00ED4531">
      <w:pPr>
        <w:numPr>
          <w:ilvl w:val="0"/>
          <w:numId w:val="2"/>
        </w:numPr>
        <w:ind w:left="0"/>
        <w:rPr>
          <w:rFonts w:ascii="Arial" w:hAnsi="Arial" w:cs="Arial"/>
          <w:u w:val="single"/>
        </w:rPr>
      </w:pPr>
      <w:r w:rsidRPr="00ED4531">
        <w:rPr>
          <w:rStyle w:val="categoryname"/>
          <w:rFonts w:ascii="Arial" w:hAnsi="Arial" w:cs="Arial"/>
          <w:b/>
          <w:u w:val="single"/>
        </w:rPr>
        <w:t>TRY THIS</w:t>
      </w:r>
      <w:r w:rsidRPr="00A657EB">
        <w:rPr>
          <w:rStyle w:val="categoryname"/>
          <w:rFonts w:ascii="Arial" w:hAnsi="Arial" w:cs="Arial"/>
          <w:u w:val="single"/>
        </w:rPr>
        <w:t>!</w:t>
      </w:r>
      <w:r w:rsidRPr="00A657EB">
        <w:rPr>
          <w:rFonts w:ascii="Arial" w:hAnsi="Arial" w:cs="Arial"/>
          <w:u w:val="single"/>
        </w:rPr>
        <w:t xml:space="preserve"> </w:t>
      </w:r>
    </w:p>
    <w:p w14:paraId="3F7EC059" w14:textId="77777777" w:rsidR="00ED4531" w:rsidRPr="00A657EB" w:rsidRDefault="00ED4531" w:rsidP="00ED4531">
      <w:pPr>
        <w:pStyle w:val="discoveryguidecategorytext"/>
        <w:numPr>
          <w:ilvl w:val="1"/>
          <w:numId w:val="2"/>
        </w:numPr>
        <w:ind w:left="0"/>
        <w:rPr>
          <w:rFonts w:ascii="Arial" w:hAnsi="Arial" w:cs="Arial"/>
        </w:rPr>
      </w:pPr>
      <w:r w:rsidRPr="00A657EB">
        <w:rPr>
          <w:rFonts w:ascii="Arial" w:hAnsi="Arial" w:cs="Arial"/>
        </w:rPr>
        <w:t>Now is a good time to add to the organizer you created to help you remember who the characters are and how they relate to one another. If you haven't already created an organizer, now is a good time to start it. You can add to it as you work through the play.</w:t>
      </w:r>
    </w:p>
    <w:p w14:paraId="7CA5E5AD" w14:textId="77777777" w:rsidR="00ED4531" w:rsidRPr="00A657EB" w:rsidRDefault="00ED4531" w:rsidP="00ED4531">
      <w:pPr>
        <w:pStyle w:val="Heading2"/>
        <w:rPr>
          <w:rFonts w:ascii="Arial" w:hAnsi="Arial" w:cs="Arial"/>
        </w:rPr>
      </w:pPr>
      <w:r w:rsidRPr="00A657EB">
        <w:rPr>
          <w:rFonts w:ascii="Arial" w:hAnsi="Arial" w:cs="Arial"/>
        </w:rPr>
        <w:t>Act 1 - Scene 1b (Lines 98-232)</w:t>
      </w:r>
    </w:p>
    <w:p w14:paraId="03692BC4" w14:textId="77777777" w:rsidR="00ED4531" w:rsidRPr="00A657EB" w:rsidRDefault="00ED4531" w:rsidP="00ED4531">
      <w:pPr>
        <w:numPr>
          <w:ilvl w:val="0"/>
          <w:numId w:val="3"/>
        </w:numPr>
        <w:spacing w:before="100" w:beforeAutospacing="1" w:after="100" w:afterAutospacing="1"/>
        <w:ind w:left="0"/>
        <w:rPr>
          <w:rFonts w:ascii="Arial" w:hAnsi="Arial" w:cs="Arial"/>
          <w:u w:val="single"/>
        </w:rPr>
      </w:pPr>
      <w:r w:rsidRPr="00A657EB">
        <w:rPr>
          <w:rStyle w:val="categoryname"/>
          <w:rFonts w:ascii="Arial" w:hAnsi="Arial" w:cs="Arial"/>
          <w:u w:val="single"/>
        </w:rPr>
        <w:t>WATCH FOR IT!</w:t>
      </w:r>
      <w:r w:rsidRPr="00A657EB">
        <w:rPr>
          <w:rFonts w:ascii="Arial" w:hAnsi="Arial" w:cs="Arial"/>
          <w:u w:val="single"/>
        </w:rPr>
        <w:t xml:space="preserve"> </w:t>
      </w:r>
    </w:p>
    <w:p w14:paraId="1F8622E5" w14:textId="24E8F3CD" w:rsidR="00ED4531" w:rsidRPr="00ED4531" w:rsidRDefault="00ED4531" w:rsidP="00ED4531">
      <w:pPr>
        <w:pStyle w:val="discoveryguidecategorytext"/>
        <w:numPr>
          <w:ilvl w:val="1"/>
          <w:numId w:val="3"/>
        </w:numPr>
        <w:spacing w:before="0" w:beforeAutospacing="0" w:after="0" w:afterAutospacing="0"/>
        <w:ind w:left="0"/>
        <w:rPr>
          <w:rFonts w:ascii="Arial" w:hAnsi="Arial" w:cs="Arial"/>
        </w:rPr>
      </w:pPr>
      <w:r w:rsidRPr="00A657EB">
        <w:rPr>
          <w:rFonts w:ascii="Arial" w:hAnsi="Arial" w:cs="Arial"/>
        </w:rPr>
        <w:t>In this scene, we meet Romeo. As you read, watch, or listen, try to pick up as many clues as you can about his character. Listen to what people say about him, as well as to what he himself says. Jot down some notes in your Notebook about your first impressions.</w:t>
      </w:r>
    </w:p>
    <w:p w14:paraId="77F566FB" w14:textId="77777777" w:rsidR="00ED4531" w:rsidRPr="00A657EB" w:rsidRDefault="00ED4531" w:rsidP="00ED4531">
      <w:pPr>
        <w:pStyle w:val="discoveryguidecategorytext"/>
        <w:spacing w:before="0" w:beforeAutospacing="0" w:after="0" w:afterAutospacing="0"/>
        <w:rPr>
          <w:rFonts w:ascii="Arial" w:hAnsi="Arial" w:cs="Arial"/>
        </w:rPr>
      </w:pPr>
    </w:p>
    <w:p w14:paraId="1C7CA971" w14:textId="77777777" w:rsidR="00ED4531" w:rsidRPr="00A657EB" w:rsidRDefault="00ED4531" w:rsidP="00ED4531">
      <w:pPr>
        <w:numPr>
          <w:ilvl w:val="0"/>
          <w:numId w:val="3"/>
        </w:numPr>
        <w:ind w:left="0"/>
        <w:rPr>
          <w:rFonts w:ascii="Arial" w:hAnsi="Arial" w:cs="Arial"/>
          <w:u w:val="single"/>
        </w:rPr>
      </w:pPr>
      <w:r w:rsidRPr="00A657EB">
        <w:rPr>
          <w:rStyle w:val="categoryname"/>
          <w:rFonts w:ascii="Arial" w:hAnsi="Arial" w:cs="Arial"/>
          <w:u w:val="single"/>
        </w:rPr>
        <w:t>TIPS AND QUESTIONS</w:t>
      </w:r>
      <w:r w:rsidRPr="00A657EB">
        <w:rPr>
          <w:rFonts w:ascii="Arial" w:hAnsi="Arial" w:cs="Arial"/>
          <w:u w:val="single"/>
        </w:rPr>
        <w:t xml:space="preserve"> </w:t>
      </w:r>
    </w:p>
    <w:p w14:paraId="17DDC994" w14:textId="77777777" w:rsidR="00ED4531" w:rsidRDefault="00ED4531" w:rsidP="00ED4531">
      <w:pPr>
        <w:pStyle w:val="discoveryguidecategorytext"/>
        <w:numPr>
          <w:ilvl w:val="1"/>
          <w:numId w:val="3"/>
        </w:numPr>
        <w:ind w:left="0"/>
        <w:rPr>
          <w:rFonts w:ascii="Arial" w:hAnsi="Arial" w:cs="Arial"/>
        </w:rPr>
      </w:pPr>
      <w:r w:rsidRPr="00A657EB">
        <w:rPr>
          <w:rStyle w:val="Strong"/>
          <w:rFonts w:ascii="Arial" w:hAnsi="Arial" w:cs="Arial"/>
        </w:rPr>
        <w:t xml:space="preserve">The Mood Shifts </w:t>
      </w:r>
      <w:r w:rsidRPr="00A657EB">
        <w:rPr>
          <w:rFonts w:ascii="Arial" w:hAnsi="Arial" w:cs="Arial"/>
        </w:rPr>
        <w:br/>
        <w:t>After the violence of the brawl, we learn about Romeo’s unrequited love. What effect do you think this sudden shift might have on the audience?</w:t>
      </w:r>
    </w:p>
    <w:p w14:paraId="757D0A12" w14:textId="4A108D12" w:rsidR="00ED4531" w:rsidRDefault="00ED4531" w:rsidP="00ED4531">
      <w:pPr>
        <w:pStyle w:val="discoveryguidecategorytext"/>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r w:rsidRPr="00ED4531">
        <w:rPr>
          <w:rFonts w:ascii="Arial" w:hAnsi="Arial" w:cs="Arial"/>
        </w:rPr>
        <w:br/>
      </w:r>
      <w:r w:rsidRPr="00ED4531">
        <w:rPr>
          <w:rFonts w:ascii="Arial" w:hAnsi="Arial" w:cs="Arial"/>
        </w:rPr>
        <w:br/>
        <w:t>What if Shakespeare had begun with the love story and moved the brawl to the end of the scene? Could that have worked? Why do you think he chose to start with the brawl?</w:t>
      </w:r>
    </w:p>
    <w:p w14:paraId="7800BFAE" w14:textId="4FC675BD" w:rsidR="00ED4531" w:rsidRPr="00ED4531" w:rsidRDefault="00ED4531" w:rsidP="00ED4531">
      <w:pPr>
        <w:pStyle w:val="discoveryguidecategorytext"/>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0B9FB37F" w14:textId="77777777" w:rsidR="00ED4531" w:rsidRDefault="00ED4531" w:rsidP="00ED4531">
      <w:pPr>
        <w:pStyle w:val="discoveryguidecategorytext"/>
        <w:numPr>
          <w:ilvl w:val="1"/>
          <w:numId w:val="3"/>
        </w:numPr>
        <w:spacing w:before="120" w:beforeAutospacing="0"/>
        <w:ind w:left="0"/>
        <w:rPr>
          <w:rFonts w:ascii="Arial" w:hAnsi="Arial" w:cs="Arial"/>
        </w:rPr>
      </w:pPr>
      <w:r w:rsidRPr="00A657EB">
        <w:rPr>
          <w:rStyle w:val="Strong"/>
          <w:rFonts w:ascii="Arial" w:hAnsi="Arial" w:cs="Arial"/>
        </w:rPr>
        <w:t xml:space="preserve">Romeo’s Family (lines 98–153) </w:t>
      </w:r>
      <w:r w:rsidRPr="00A657EB">
        <w:rPr>
          <w:rFonts w:ascii="Arial" w:hAnsi="Arial" w:cs="Arial"/>
        </w:rPr>
        <w:br/>
        <w:t xml:space="preserve">Before we meet Romeo, we are introduced to him through this discussion between his parents and </w:t>
      </w:r>
      <w:proofErr w:type="spellStart"/>
      <w:r w:rsidRPr="00A657EB">
        <w:rPr>
          <w:rFonts w:ascii="Arial" w:hAnsi="Arial" w:cs="Arial"/>
        </w:rPr>
        <w:t>Benvolio</w:t>
      </w:r>
      <w:proofErr w:type="spellEnd"/>
      <w:r w:rsidRPr="00A657EB">
        <w:rPr>
          <w:rFonts w:ascii="Arial" w:hAnsi="Arial" w:cs="Arial"/>
        </w:rPr>
        <w:t>. What does this conversation tell you about Romeo?</w:t>
      </w:r>
    </w:p>
    <w:p w14:paraId="58F85351" w14:textId="41CC5DA1" w:rsidR="00ED4531"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r w:rsidRPr="00A657EB">
        <w:rPr>
          <w:rFonts w:ascii="Arial" w:hAnsi="Arial" w:cs="Arial"/>
        </w:rPr>
        <w:br/>
      </w:r>
      <w:r w:rsidRPr="00A657EB">
        <w:rPr>
          <w:rFonts w:ascii="Arial" w:hAnsi="Arial" w:cs="Arial"/>
        </w:rPr>
        <w:br/>
        <w:t>Why do you think Shakespeare wanted us to meet the parents of this boy, who we already know is doomed to die tragically? How does meeting someone’s family affect how you think of them?</w:t>
      </w:r>
    </w:p>
    <w:p w14:paraId="5830AF52" w14:textId="5EC2C1B7" w:rsidR="00ED4531" w:rsidRPr="00A657EB"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708E7D04" w14:textId="77777777" w:rsidR="00ED4531" w:rsidRDefault="00ED4531" w:rsidP="00ED4531">
      <w:pPr>
        <w:pStyle w:val="discoveryguidecategorytext"/>
        <w:numPr>
          <w:ilvl w:val="1"/>
          <w:numId w:val="3"/>
        </w:numPr>
        <w:spacing w:before="120" w:beforeAutospacing="0"/>
        <w:ind w:left="0"/>
        <w:rPr>
          <w:rFonts w:ascii="Arial" w:hAnsi="Arial" w:cs="Arial"/>
        </w:rPr>
      </w:pPr>
      <w:r w:rsidRPr="00A657EB">
        <w:rPr>
          <w:rStyle w:val="Strong"/>
          <w:rFonts w:ascii="Arial" w:hAnsi="Arial" w:cs="Arial"/>
        </w:rPr>
        <w:t xml:space="preserve">“O brawling love, O loving </w:t>
      </w:r>
      <w:proofErr w:type="gramStart"/>
      <w:r w:rsidRPr="00A657EB">
        <w:rPr>
          <w:rStyle w:val="Strong"/>
          <w:rFonts w:ascii="Arial" w:hAnsi="Arial" w:cs="Arial"/>
        </w:rPr>
        <w:t>hate</w:t>
      </w:r>
      <w:proofErr w:type="gramEnd"/>
      <w:r w:rsidRPr="00A657EB">
        <w:rPr>
          <w:rStyle w:val="Strong"/>
          <w:rFonts w:ascii="Arial" w:hAnsi="Arial" w:cs="Arial"/>
        </w:rPr>
        <w:t>…” (</w:t>
      </w:r>
      <w:proofErr w:type="gramStart"/>
      <w:r w:rsidRPr="00A657EB">
        <w:rPr>
          <w:rStyle w:val="Strong"/>
          <w:rFonts w:ascii="Arial" w:hAnsi="Arial" w:cs="Arial"/>
        </w:rPr>
        <w:t>lines</w:t>
      </w:r>
      <w:proofErr w:type="gramEnd"/>
      <w:r w:rsidRPr="00A657EB">
        <w:rPr>
          <w:rStyle w:val="Strong"/>
          <w:rFonts w:ascii="Arial" w:hAnsi="Arial" w:cs="Arial"/>
        </w:rPr>
        <w:t xml:space="preserve"> 170–188) </w:t>
      </w:r>
      <w:r w:rsidRPr="00A657EB">
        <w:rPr>
          <w:rFonts w:ascii="Arial" w:hAnsi="Arial" w:cs="Arial"/>
        </w:rPr>
        <w:br/>
        <w:t xml:space="preserve">Read lines 170–188 in your </w:t>
      </w:r>
      <w:proofErr w:type="spellStart"/>
      <w:r w:rsidRPr="00A657EB">
        <w:rPr>
          <w:rFonts w:ascii="Arial" w:hAnsi="Arial" w:cs="Arial"/>
        </w:rPr>
        <w:t>Playscript</w:t>
      </w:r>
      <w:proofErr w:type="spellEnd"/>
      <w:r w:rsidRPr="00A657EB">
        <w:rPr>
          <w:rFonts w:ascii="Arial" w:hAnsi="Arial" w:cs="Arial"/>
        </w:rPr>
        <w:t xml:space="preserve">, and note all the contrasting images that Romeo uses. These are </w:t>
      </w:r>
      <w:proofErr w:type="spellStart"/>
      <w:r w:rsidRPr="00A657EB">
        <w:rPr>
          <w:rFonts w:ascii="Arial" w:hAnsi="Arial" w:cs="Arial"/>
        </w:rPr>
        <w:t>oxymorons</w:t>
      </w:r>
      <w:proofErr w:type="spellEnd"/>
      <w:r w:rsidRPr="00A657EB">
        <w:rPr>
          <w:rFonts w:ascii="Arial" w:hAnsi="Arial" w:cs="Arial"/>
        </w:rPr>
        <w:t xml:space="preserve"> (see Glossary—</w:t>
      </w:r>
      <w:r w:rsidRPr="00A657EB">
        <w:rPr>
          <w:rStyle w:val="Emphasis"/>
          <w:rFonts w:ascii="Arial" w:hAnsi="Arial" w:cs="Arial"/>
        </w:rPr>
        <w:t>oxymoron</w:t>
      </w:r>
      <w:r w:rsidRPr="00A657EB">
        <w:rPr>
          <w:rFonts w:ascii="Arial" w:hAnsi="Arial" w:cs="Arial"/>
        </w:rPr>
        <w:t>).</w:t>
      </w:r>
      <w:r w:rsidRPr="00A657EB">
        <w:rPr>
          <w:rFonts w:ascii="Arial" w:hAnsi="Arial" w:cs="Arial"/>
        </w:rPr>
        <w:br/>
      </w:r>
      <w:r w:rsidRPr="00A657EB">
        <w:rPr>
          <w:rFonts w:ascii="Arial" w:hAnsi="Arial" w:cs="Arial"/>
        </w:rPr>
        <w:br/>
        <w:t xml:space="preserve">What do these </w:t>
      </w:r>
      <w:proofErr w:type="spellStart"/>
      <w:r w:rsidRPr="00A657EB">
        <w:rPr>
          <w:rFonts w:ascii="Arial" w:hAnsi="Arial" w:cs="Arial"/>
        </w:rPr>
        <w:t>oxymorons</w:t>
      </w:r>
      <w:proofErr w:type="spellEnd"/>
      <w:r w:rsidRPr="00A657EB">
        <w:rPr>
          <w:rFonts w:ascii="Arial" w:hAnsi="Arial" w:cs="Arial"/>
        </w:rPr>
        <w:t xml:space="preserve"> tell you about how Romeo is feeling? </w:t>
      </w:r>
    </w:p>
    <w:p w14:paraId="4979F2D4" w14:textId="6665919F" w:rsidR="00ED4531"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49A13127" w14:textId="255F061B" w:rsidR="00ED4531" w:rsidRDefault="00ED4531" w:rsidP="00ED4531">
      <w:pPr>
        <w:pStyle w:val="discoveryguidecategorytext"/>
        <w:numPr>
          <w:ilvl w:val="1"/>
          <w:numId w:val="3"/>
        </w:numPr>
        <w:spacing w:before="120" w:beforeAutospacing="0"/>
        <w:ind w:left="0"/>
        <w:rPr>
          <w:rFonts w:ascii="Arial" w:hAnsi="Arial" w:cs="Arial"/>
        </w:rPr>
      </w:pPr>
      <w:r w:rsidRPr="00A657EB">
        <w:rPr>
          <w:rFonts w:ascii="Arial" w:hAnsi="Arial" w:cs="Arial"/>
        </w:rPr>
        <w:t>Have you ever felt that way? What is it about love that causes such conflicting emotions in people?</w:t>
      </w:r>
    </w:p>
    <w:p w14:paraId="61905C19" w14:textId="7A2A1507" w:rsidR="00ED4531" w:rsidRPr="00A657EB" w:rsidRDefault="00ED4531" w:rsidP="00ED4531">
      <w:pPr>
        <w:pStyle w:val="discoveryguidecategorytext"/>
        <w:spacing w:before="120" w:before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47E78021" w14:textId="77777777" w:rsidR="00ED4531" w:rsidRDefault="00ED4531" w:rsidP="00ED4531">
      <w:pPr>
        <w:pStyle w:val="discoveryguidecategorytext"/>
        <w:numPr>
          <w:ilvl w:val="1"/>
          <w:numId w:val="3"/>
        </w:numPr>
        <w:spacing w:before="120" w:beforeAutospacing="0" w:after="0" w:afterAutospacing="0"/>
        <w:ind w:left="0"/>
        <w:rPr>
          <w:rFonts w:ascii="Arial" w:hAnsi="Arial" w:cs="Arial"/>
        </w:rPr>
      </w:pPr>
      <w:r w:rsidRPr="00A657EB">
        <w:rPr>
          <w:rStyle w:val="Strong"/>
          <w:rFonts w:ascii="Arial" w:hAnsi="Arial" w:cs="Arial"/>
        </w:rPr>
        <w:t>“Tut, I have lost myself, I am not here...” (</w:t>
      </w:r>
      <w:proofErr w:type="gramStart"/>
      <w:r w:rsidRPr="00A657EB">
        <w:rPr>
          <w:rStyle w:val="Strong"/>
          <w:rFonts w:ascii="Arial" w:hAnsi="Arial" w:cs="Arial"/>
        </w:rPr>
        <w:t>lines</w:t>
      </w:r>
      <w:proofErr w:type="gramEnd"/>
      <w:r w:rsidRPr="00A657EB">
        <w:rPr>
          <w:rStyle w:val="Strong"/>
          <w:rFonts w:ascii="Arial" w:hAnsi="Arial" w:cs="Arial"/>
        </w:rPr>
        <w:t xml:space="preserve"> 191–192) </w:t>
      </w:r>
      <w:r w:rsidRPr="00A657EB">
        <w:rPr>
          <w:rFonts w:ascii="Arial" w:hAnsi="Arial" w:cs="Arial"/>
        </w:rPr>
        <w:br/>
        <w:t>What do you think Romeo means when he says this? Does love involve losing oneself? Should it?</w:t>
      </w:r>
    </w:p>
    <w:p w14:paraId="3B75A79A" w14:textId="2BAB94BD" w:rsidR="00ED4531" w:rsidRPr="00A657EB" w:rsidRDefault="00ED4531" w:rsidP="00ED4531">
      <w:pPr>
        <w:pStyle w:val="discoveryguidecategorytext"/>
        <w:spacing w:before="120" w:beforeAutospacing="0" w:after="0" w:afterAutospacing="0"/>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172B5F76" w14:textId="77777777" w:rsidR="00ED4531" w:rsidRPr="00A657EB" w:rsidRDefault="00ED4531" w:rsidP="00ED4531">
      <w:pPr>
        <w:pStyle w:val="discoveryguidecategorytext"/>
        <w:spacing w:before="0" w:beforeAutospacing="0" w:after="0" w:afterAutospacing="0"/>
        <w:rPr>
          <w:rFonts w:ascii="Arial" w:hAnsi="Arial" w:cs="Arial"/>
        </w:rPr>
      </w:pPr>
    </w:p>
    <w:p w14:paraId="744C21BA" w14:textId="77777777" w:rsidR="003A3FC1" w:rsidRPr="003A3FC1" w:rsidRDefault="003A3FC1" w:rsidP="00ED4531">
      <w:pPr>
        <w:jc w:val="center"/>
        <w:rPr>
          <w:rFonts w:ascii="Arial" w:hAnsi="Arial"/>
          <w:b/>
          <w:u w:val="single"/>
        </w:rPr>
      </w:pPr>
      <w:r w:rsidRPr="003A3FC1">
        <w:rPr>
          <w:rFonts w:ascii="Arial" w:hAnsi="Arial"/>
          <w:b/>
          <w:u w:val="single"/>
        </w:rPr>
        <w:t>Prologue Questions</w:t>
      </w:r>
    </w:p>
    <w:p w14:paraId="27B6C446" w14:textId="77777777" w:rsidR="003A3FC1" w:rsidRPr="003A3FC1" w:rsidRDefault="003A3FC1" w:rsidP="00ED4531">
      <w:pPr>
        <w:rPr>
          <w:rFonts w:ascii="Arial" w:hAnsi="Arial"/>
        </w:rPr>
      </w:pPr>
    </w:p>
    <w:p w14:paraId="299473E5" w14:textId="59C12FE6" w:rsidR="003A3FC1" w:rsidRDefault="00757777" w:rsidP="00ED4531">
      <w:pPr>
        <w:rPr>
          <w:rFonts w:ascii="Arial" w:hAnsi="Arial"/>
        </w:rPr>
      </w:pPr>
      <w:r>
        <w:rPr>
          <w:rFonts w:ascii="Arial" w:hAnsi="Arial"/>
        </w:rPr>
        <w:t>Who are Sampson and Gregory</w:t>
      </w:r>
      <w:r w:rsidR="003A3FC1" w:rsidRPr="003A3FC1">
        <w:rPr>
          <w:rFonts w:ascii="Arial" w:hAnsi="Arial"/>
        </w:rPr>
        <w:t>?</w:t>
      </w:r>
      <w:r>
        <w:rPr>
          <w:rFonts w:ascii="Arial" w:hAnsi="Arial"/>
        </w:rPr>
        <w:t xml:space="preserve"> With whom do they come in conflict?</w:t>
      </w:r>
    </w:p>
    <w:p w14:paraId="3F2ED017" w14:textId="77777777" w:rsidR="003A3FC1" w:rsidRDefault="003A3FC1" w:rsidP="00ED4531">
      <w:pPr>
        <w:rPr>
          <w:rFonts w:ascii="Arial" w:hAnsi="Arial"/>
        </w:rPr>
      </w:pPr>
    </w:p>
    <w:p w14:paraId="01F1C92B" w14:textId="77777777" w:rsidR="003A3FC1" w:rsidRDefault="003A3FC1" w:rsidP="00ED4531">
      <w:pPr>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33BF1CB0" w14:textId="77777777" w:rsidR="003A3FC1" w:rsidRDefault="003A3FC1" w:rsidP="00ED4531">
      <w:pPr>
        <w:rPr>
          <w:rFonts w:ascii="Arial" w:hAnsi="Arial" w:cs="Arial"/>
        </w:rPr>
      </w:pPr>
    </w:p>
    <w:p w14:paraId="45BC49E8" w14:textId="0FB36707" w:rsidR="003A3FC1" w:rsidRDefault="00757777" w:rsidP="00ED4531">
      <w:pPr>
        <w:rPr>
          <w:rFonts w:ascii="Arial" w:hAnsi="Arial" w:cs="Arial"/>
        </w:rPr>
      </w:pPr>
      <w:r>
        <w:rPr>
          <w:rFonts w:ascii="Arial" w:hAnsi="Arial" w:cs="Arial"/>
        </w:rPr>
        <w:t>Describe the Prince’s reaction to the brawl. How does he attempt to ensure that violence on the streets will not occur again</w:t>
      </w:r>
      <w:r w:rsidR="003A3FC1">
        <w:rPr>
          <w:rFonts w:ascii="Arial" w:hAnsi="Arial" w:cs="Arial"/>
        </w:rPr>
        <w:t>?</w:t>
      </w:r>
    </w:p>
    <w:p w14:paraId="636C1C13" w14:textId="77777777" w:rsidR="003A3FC1" w:rsidRDefault="003A3FC1" w:rsidP="00ED4531">
      <w:pPr>
        <w:rPr>
          <w:rFonts w:ascii="Arial" w:hAnsi="Arial" w:cs="Arial"/>
        </w:rPr>
      </w:pPr>
    </w:p>
    <w:p w14:paraId="457DFA17" w14:textId="77777777" w:rsidR="003A3FC1" w:rsidRDefault="003A3FC1" w:rsidP="00ED4531">
      <w:pPr>
        <w:rPr>
          <w:rFonts w:ascii="Arial" w:hAnsi="Arial" w:cs="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0CF0217F" w14:textId="77777777" w:rsidR="003A3FC1" w:rsidRDefault="003A3FC1" w:rsidP="00ED4531">
      <w:pPr>
        <w:rPr>
          <w:rFonts w:ascii="Arial" w:hAnsi="Arial" w:cs="Arial"/>
        </w:rPr>
      </w:pPr>
    </w:p>
    <w:p w14:paraId="7341B025" w14:textId="5A7B8C38" w:rsidR="00757777" w:rsidRDefault="003A3FC1" w:rsidP="00757777">
      <w:pPr>
        <w:rPr>
          <w:rFonts w:ascii="Arial" w:hAnsi="Arial"/>
        </w:rPr>
      </w:pPr>
      <w:r>
        <w:rPr>
          <w:rFonts w:ascii="Arial" w:hAnsi="Arial" w:cs="Arial"/>
        </w:rPr>
        <w:t xml:space="preserve">What </w:t>
      </w:r>
      <w:r w:rsidR="00757777">
        <w:rPr>
          <w:rFonts w:ascii="Arial" w:hAnsi="Arial" w:cs="Arial"/>
        </w:rPr>
        <w:t xml:space="preserve">strange </w:t>
      </w:r>
      <w:proofErr w:type="spellStart"/>
      <w:r w:rsidR="00757777">
        <w:rPr>
          <w:rFonts w:ascii="Arial" w:hAnsi="Arial" w:cs="Arial"/>
        </w:rPr>
        <w:t>behaviours</w:t>
      </w:r>
      <w:proofErr w:type="spellEnd"/>
      <w:r w:rsidR="00757777">
        <w:rPr>
          <w:rFonts w:ascii="Arial" w:hAnsi="Arial" w:cs="Arial"/>
        </w:rPr>
        <w:t xml:space="preserve"> has Romeo exhibited lately? What is </w:t>
      </w:r>
      <w:proofErr w:type="spellStart"/>
      <w:r w:rsidR="00757777">
        <w:rPr>
          <w:rFonts w:ascii="Arial" w:hAnsi="Arial" w:cs="Arial"/>
        </w:rPr>
        <w:t>Benvolio’s</w:t>
      </w:r>
      <w:proofErr w:type="spellEnd"/>
      <w:r w:rsidR="00757777">
        <w:rPr>
          <w:rFonts w:ascii="Arial" w:hAnsi="Arial" w:cs="Arial"/>
        </w:rPr>
        <w:t xml:space="preserve"> advice to Romeo? (</w:t>
      </w:r>
      <w:proofErr w:type="gramStart"/>
      <w:r w:rsidR="00757777">
        <w:rPr>
          <w:rFonts w:ascii="Arial" w:hAnsi="Arial" w:cs="Arial"/>
        </w:rPr>
        <w:t>line</w:t>
      </w:r>
      <w:proofErr w:type="gramEnd"/>
      <w:r w:rsidR="00757777">
        <w:rPr>
          <w:rFonts w:ascii="Arial" w:hAnsi="Arial" w:cs="Arial"/>
        </w:rPr>
        <w:t xml:space="preserve"> 220)</w:t>
      </w:r>
      <w:r w:rsidR="00757777" w:rsidRPr="003A3FC1">
        <w:rPr>
          <w:rFonts w:ascii="Arial" w:hAnsi="Arial"/>
        </w:rPr>
        <w:t xml:space="preserve"> </w:t>
      </w:r>
    </w:p>
    <w:p w14:paraId="676CF568" w14:textId="77777777" w:rsidR="00B407E1" w:rsidRDefault="00B407E1" w:rsidP="00757777">
      <w:pPr>
        <w:rPr>
          <w:rFonts w:ascii="Arial" w:hAnsi="Arial"/>
        </w:rPr>
      </w:pPr>
    </w:p>
    <w:p w14:paraId="5A0F8766" w14:textId="20CA2E1F" w:rsidR="00B407E1" w:rsidRPr="003A3FC1" w:rsidRDefault="00B407E1" w:rsidP="00757777">
      <w:pPr>
        <w:rPr>
          <w:rFonts w:ascii="Arial" w:hAnsi="Arial"/>
        </w:rPr>
      </w:pPr>
      <w:r w:rsidRPr="001B7804">
        <w:rPr>
          <w:rFonts w:ascii="Arial" w:hAnsi="Arial" w:cs="Arial"/>
        </w:rPr>
        <w:fldChar w:fldCharType="begin">
          <w:ffData>
            <w:name w:val="Text1"/>
            <w:enabled/>
            <w:calcOnExit w:val="0"/>
            <w:textInput>
              <w:default w:val="Answer Here"/>
            </w:textInput>
          </w:ffData>
        </w:fldChar>
      </w:r>
      <w:r w:rsidRPr="001B7804">
        <w:rPr>
          <w:rFonts w:ascii="Arial" w:hAnsi="Arial" w:cs="Arial"/>
        </w:rPr>
        <w:instrText xml:space="preserve"> FORMTEXT </w:instrText>
      </w:r>
      <w:r w:rsidRPr="001B7804">
        <w:rPr>
          <w:rFonts w:ascii="Arial" w:hAnsi="Arial" w:cs="Arial"/>
        </w:rPr>
      </w:r>
      <w:r w:rsidRPr="001B7804">
        <w:rPr>
          <w:rFonts w:ascii="Arial" w:hAnsi="Arial" w:cs="Arial"/>
        </w:rPr>
        <w:fldChar w:fldCharType="separate"/>
      </w:r>
      <w:r>
        <w:rPr>
          <w:rFonts w:ascii="Arial" w:hAnsi="Arial" w:cs="Arial"/>
          <w:noProof/>
        </w:rPr>
        <w:t>Answer Here</w:t>
      </w:r>
      <w:r w:rsidRPr="001B7804">
        <w:rPr>
          <w:rFonts w:ascii="Arial" w:hAnsi="Arial" w:cs="Arial"/>
        </w:rPr>
        <w:fldChar w:fldCharType="end"/>
      </w:r>
    </w:p>
    <w:p w14:paraId="7025E93D" w14:textId="02DCB9AB" w:rsidR="003A3FC1" w:rsidRPr="003A3FC1" w:rsidRDefault="003A3FC1" w:rsidP="00ED4531">
      <w:pPr>
        <w:rPr>
          <w:rFonts w:ascii="Arial" w:hAnsi="Arial"/>
        </w:rPr>
      </w:pPr>
    </w:p>
    <w:sectPr w:rsidR="003A3FC1" w:rsidRPr="003A3FC1" w:rsidSect="009B0C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30E6D"/>
    <w:multiLevelType w:val="multilevel"/>
    <w:tmpl w:val="57D28C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4880A70"/>
    <w:multiLevelType w:val="multilevel"/>
    <w:tmpl w:val="362EDB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67515A97"/>
    <w:multiLevelType w:val="multilevel"/>
    <w:tmpl w:val="202ED8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documentProtection w:edit="forms" w:enforcement="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ED"/>
    <w:rsid w:val="003A3FC1"/>
    <w:rsid w:val="004367ED"/>
    <w:rsid w:val="0050222C"/>
    <w:rsid w:val="00742545"/>
    <w:rsid w:val="00757777"/>
    <w:rsid w:val="009B0C93"/>
    <w:rsid w:val="00B407E1"/>
    <w:rsid w:val="00DC6214"/>
    <w:rsid w:val="00DD105D"/>
    <w:rsid w:val="00ED4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F15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ED"/>
    <w:rPr>
      <w:rFonts w:ascii="Times New Roman" w:eastAsia="Times New Roman" w:hAnsi="Times New Roman" w:cs="Times New Roman"/>
    </w:rPr>
  </w:style>
  <w:style w:type="paragraph" w:styleId="Heading2">
    <w:name w:val="heading 2"/>
    <w:basedOn w:val="Normal"/>
    <w:link w:val="Heading2Char"/>
    <w:qFormat/>
    <w:rsid w:val="004367E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67ED"/>
    <w:rPr>
      <w:rFonts w:ascii="Times New Roman" w:eastAsia="Times New Roman" w:hAnsi="Times New Roman" w:cs="Times New Roman"/>
      <w:b/>
      <w:bCs/>
      <w:sz w:val="36"/>
      <w:szCs w:val="36"/>
    </w:rPr>
  </w:style>
  <w:style w:type="character" w:customStyle="1" w:styleId="categoryname">
    <w:name w:val="categoryname"/>
    <w:basedOn w:val="DefaultParagraphFont"/>
    <w:rsid w:val="004367ED"/>
  </w:style>
  <w:style w:type="paragraph" w:customStyle="1" w:styleId="discoveryguidecategorytext">
    <w:name w:val="discoveryguidecategorytext"/>
    <w:basedOn w:val="Normal"/>
    <w:rsid w:val="004367ED"/>
    <w:pPr>
      <w:spacing w:before="100" w:beforeAutospacing="1" w:after="100" w:afterAutospacing="1"/>
    </w:pPr>
  </w:style>
  <w:style w:type="character" w:styleId="Emphasis">
    <w:name w:val="Emphasis"/>
    <w:basedOn w:val="DefaultParagraphFont"/>
    <w:qFormat/>
    <w:rsid w:val="004367ED"/>
    <w:rPr>
      <w:i/>
      <w:iCs/>
    </w:rPr>
  </w:style>
  <w:style w:type="character" w:styleId="Strong">
    <w:name w:val="Strong"/>
    <w:basedOn w:val="DefaultParagraphFont"/>
    <w:qFormat/>
    <w:rsid w:val="004367E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ED"/>
    <w:rPr>
      <w:rFonts w:ascii="Times New Roman" w:eastAsia="Times New Roman" w:hAnsi="Times New Roman" w:cs="Times New Roman"/>
    </w:rPr>
  </w:style>
  <w:style w:type="paragraph" w:styleId="Heading2">
    <w:name w:val="heading 2"/>
    <w:basedOn w:val="Normal"/>
    <w:link w:val="Heading2Char"/>
    <w:qFormat/>
    <w:rsid w:val="004367E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67ED"/>
    <w:rPr>
      <w:rFonts w:ascii="Times New Roman" w:eastAsia="Times New Roman" w:hAnsi="Times New Roman" w:cs="Times New Roman"/>
      <w:b/>
      <w:bCs/>
      <w:sz w:val="36"/>
      <w:szCs w:val="36"/>
    </w:rPr>
  </w:style>
  <w:style w:type="character" w:customStyle="1" w:styleId="categoryname">
    <w:name w:val="categoryname"/>
    <w:basedOn w:val="DefaultParagraphFont"/>
    <w:rsid w:val="004367ED"/>
  </w:style>
  <w:style w:type="paragraph" w:customStyle="1" w:styleId="discoveryguidecategorytext">
    <w:name w:val="discoveryguidecategorytext"/>
    <w:basedOn w:val="Normal"/>
    <w:rsid w:val="004367ED"/>
    <w:pPr>
      <w:spacing w:before="100" w:beforeAutospacing="1" w:after="100" w:afterAutospacing="1"/>
    </w:pPr>
  </w:style>
  <w:style w:type="character" w:styleId="Emphasis">
    <w:name w:val="Emphasis"/>
    <w:basedOn w:val="DefaultParagraphFont"/>
    <w:qFormat/>
    <w:rsid w:val="004367ED"/>
    <w:rPr>
      <w:i/>
      <w:iCs/>
    </w:rPr>
  </w:style>
  <w:style w:type="character" w:styleId="Strong">
    <w:name w:val="Strong"/>
    <w:basedOn w:val="DefaultParagraphFont"/>
    <w:qFormat/>
    <w:rsid w:val="00436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5011</Characters>
  <Application>Microsoft Macintosh Word</Application>
  <DocSecurity>0</DocSecurity>
  <Lines>41</Lines>
  <Paragraphs>11</Paragraphs>
  <ScaleCrop>false</ScaleCrop>
  <Company>St. James-Assiniboia School Division</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Robson</dc:creator>
  <cp:keywords/>
  <dc:description/>
  <cp:lastModifiedBy>Mister Robson</cp:lastModifiedBy>
  <cp:revision>2</cp:revision>
  <dcterms:created xsi:type="dcterms:W3CDTF">2014-05-21T17:03:00Z</dcterms:created>
  <dcterms:modified xsi:type="dcterms:W3CDTF">2014-05-21T17:03:00Z</dcterms:modified>
</cp:coreProperties>
</file>